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E5" w:rsidRPr="000B1054" w:rsidRDefault="000E0504" w:rsidP="00953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</w:t>
      </w:r>
      <w:r w:rsidR="006A4909" w:rsidRPr="000B1054">
        <w:rPr>
          <w:rFonts w:ascii="Times New Roman" w:hAnsi="Times New Roman" w:cs="Times New Roman"/>
          <w:sz w:val="28"/>
          <w:szCs w:val="28"/>
        </w:rPr>
        <w:t>.2017</w:t>
      </w:r>
    </w:p>
    <w:p w:rsidR="006A4909" w:rsidRPr="000B1054" w:rsidRDefault="006A4909" w:rsidP="000B1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054">
        <w:rPr>
          <w:rFonts w:ascii="Times New Roman" w:hAnsi="Times New Roman" w:cs="Times New Roman"/>
          <w:sz w:val="24"/>
          <w:szCs w:val="24"/>
        </w:rPr>
        <w:t>Pokračovanie úvahy O. H. Caffarela o téme:</w:t>
      </w:r>
    </w:p>
    <w:p w:rsidR="005A2DE5" w:rsidRPr="005A2DE5" w:rsidRDefault="005A2DE5" w:rsidP="000B1054">
      <w:pPr>
        <w:spacing w:after="0"/>
        <w:jc w:val="center"/>
        <w:rPr>
          <w:sz w:val="24"/>
          <w:szCs w:val="24"/>
        </w:rPr>
      </w:pPr>
    </w:p>
    <w:p w:rsidR="006A4909" w:rsidRPr="000B1054" w:rsidRDefault="006A4909" w:rsidP="000B1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54">
        <w:rPr>
          <w:rFonts w:ascii="Times New Roman" w:hAnsi="Times New Roman" w:cs="Times New Roman"/>
          <w:b/>
          <w:sz w:val="28"/>
          <w:szCs w:val="28"/>
        </w:rPr>
        <w:t>„Kresťanské manželstvo vo svetle manželstva Jozefa a Márie“.</w:t>
      </w:r>
    </w:p>
    <w:p w:rsidR="008156D6" w:rsidRDefault="008156D6" w:rsidP="000B1054">
      <w:pPr>
        <w:spacing w:after="0"/>
        <w:jc w:val="center"/>
        <w:rPr>
          <w:b/>
          <w:sz w:val="24"/>
          <w:szCs w:val="24"/>
        </w:rPr>
      </w:pPr>
    </w:p>
    <w:p w:rsidR="008156D6" w:rsidRDefault="000E0504" w:rsidP="0095364C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Dialóg Otca a Syna</w:t>
      </w:r>
    </w:p>
    <w:p w:rsidR="00FA2A34" w:rsidRDefault="00FA2A34" w:rsidP="00953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je Syn, tam je aj Otec, tam pretrváva odveký dialóg Syna a Otca. Dialóg lásky, vzájomný dar, communio Otca a Syna v jednote Ducha Svätého. A</w:t>
      </w:r>
      <w:r w:rsidR="00CC6FC0">
        <w:rPr>
          <w:rFonts w:ascii="Times New Roman" w:hAnsi="Times New Roman" w:cs="Times New Roman"/>
          <w:sz w:val="24"/>
          <w:szCs w:val="24"/>
        </w:rPr>
        <w:t xml:space="preserve"> tak </w:t>
      </w:r>
      <w:r>
        <w:rPr>
          <w:rFonts w:ascii="Times New Roman" w:hAnsi="Times New Roman" w:cs="Times New Roman"/>
          <w:sz w:val="24"/>
          <w:szCs w:val="24"/>
        </w:rPr>
        <w:t>v rodine Jozefa a Márie, v ktorej prebýval Je</w:t>
      </w:r>
      <w:r w:rsidR="00492686">
        <w:rPr>
          <w:rFonts w:ascii="Times New Roman" w:hAnsi="Times New Roman" w:cs="Times New Roman"/>
          <w:sz w:val="24"/>
          <w:szCs w:val="24"/>
        </w:rPr>
        <w:t>žiš, žijú tri božské Osoby svojí</w:t>
      </w:r>
      <w:r>
        <w:rPr>
          <w:rFonts w:ascii="Times New Roman" w:hAnsi="Times New Roman" w:cs="Times New Roman"/>
          <w:sz w:val="24"/>
          <w:szCs w:val="24"/>
        </w:rPr>
        <w:t>m veľkým, tajomným životom. Tak isto je to v každej kresťanskej rodine.</w:t>
      </w:r>
    </w:p>
    <w:p w:rsidR="004C4346" w:rsidRDefault="00FA2A34" w:rsidP="0095364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Misia Syna </w:t>
      </w:r>
      <w:r w:rsidR="00387D73">
        <w:rPr>
          <w:rFonts w:ascii="Times New Roman" w:hAnsi="Times New Roman" w:cs="Times New Roman"/>
          <w:b/>
          <w:sz w:val="24"/>
          <w:szCs w:val="24"/>
        </w:rPr>
        <w:t xml:space="preserve">spočíva v tom, aby </w:t>
      </w:r>
      <w:r w:rsidR="00CC6FC0">
        <w:rPr>
          <w:rFonts w:ascii="Times New Roman" w:hAnsi="Times New Roman" w:cs="Times New Roman"/>
          <w:b/>
          <w:sz w:val="24"/>
          <w:szCs w:val="24"/>
        </w:rPr>
        <w:t>tých</w:t>
      </w:r>
      <w:r w:rsidR="00492686">
        <w:rPr>
          <w:rFonts w:ascii="Times New Roman" w:hAnsi="Times New Roman" w:cs="Times New Roman"/>
          <w:b/>
          <w:sz w:val="24"/>
          <w:szCs w:val="24"/>
        </w:rPr>
        <w:t>,</w:t>
      </w:r>
      <w:r w:rsidR="00CC6FC0">
        <w:rPr>
          <w:rFonts w:ascii="Times New Roman" w:hAnsi="Times New Roman" w:cs="Times New Roman"/>
          <w:b/>
          <w:sz w:val="24"/>
          <w:szCs w:val="24"/>
        </w:rPr>
        <w:t xml:space="preserve"> medzi ktorými žije</w:t>
      </w:r>
      <w:r w:rsidR="00492686">
        <w:rPr>
          <w:rFonts w:ascii="Times New Roman" w:hAnsi="Times New Roman" w:cs="Times New Roman"/>
          <w:b/>
          <w:sz w:val="24"/>
          <w:szCs w:val="24"/>
        </w:rPr>
        <w:t>,</w:t>
      </w:r>
      <w:r w:rsidR="00CC6FC0">
        <w:rPr>
          <w:rFonts w:ascii="Times New Roman" w:hAnsi="Times New Roman" w:cs="Times New Roman"/>
          <w:b/>
          <w:sz w:val="24"/>
          <w:szCs w:val="24"/>
        </w:rPr>
        <w:t xml:space="preserve"> voviedol</w:t>
      </w:r>
      <w:r w:rsidR="00387D73">
        <w:rPr>
          <w:rFonts w:ascii="Times New Roman" w:hAnsi="Times New Roman" w:cs="Times New Roman"/>
          <w:b/>
          <w:sz w:val="24"/>
          <w:szCs w:val="24"/>
        </w:rPr>
        <w:t xml:space="preserve"> do jeho dialógu </w:t>
      </w:r>
      <w:r w:rsidR="00492686">
        <w:rPr>
          <w:rFonts w:ascii="Times New Roman" w:hAnsi="Times New Roman" w:cs="Times New Roman"/>
          <w:b/>
          <w:sz w:val="24"/>
          <w:szCs w:val="24"/>
        </w:rPr>
        <w:t>s</w:t>
      </w:r>
      <w:r w:rsidR="00387D73">
        <w:rPr>
          <w:rFonts w:ascii="Times New Roman" w:hAnsi="Times New Roman" w:cs="Times New Roman"/>
          <w:b/>
          <w:sz w:val="24"/>
          <w:szCs w:val="24"/>
        </w:rPr>
        <w:t> Otcom.</w:t>
      </w:r>
      <w:r w:rsidR="00CC6FC0">
        <w:rPr>
          <w:rFonts w:ascii="Times New Roman" w:hAnsi="Times New Roman" w:cs="Times New Roman"/>
          <w:b/>
          <w:sz w:val="24"/>
          <w:szCs w:val="24"/>
        </w:rPr>
        <w:t xml:space="preserve"> Zostúpil z</w:t>
      </w:r>
      <w:r w:rsidR="004C44A4">
        <w:rPr>
          <w:rFonts w:ascii="Times New Roman" w:hAnsi="Times New Roman" w:cs="Times New Roman"/>
          <w:b/>
          <w:sz w:val="24"/>
          <w:szCs w:val="24"/>
        </w:rPr>
        <w:t> </w:t>
      </w:r>
      <w:r w:rsidR="00CC6FC0">
        <w:rPr>
          <w:rFonts w:ascii="Times New Roman" w:hAnsi="Times New Roman" w:cs="Times New Roman"/>
          <w:b/>
          <w:sz w:val="24"/>
          <w:szCs w:val="24"/>
        </w:rPr>
        <w:t>neba</w:t>
      </w:r>
      <w:r w:rsidR="004C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346">
        <w:rPr>
          <w:rFonts w:ascii="Times New Roman" w:hAnsi="Times New Roman" w:cs="Times New Roman"/>
          <w:b/>
          <w:sz w:val="24"/>
          <w:szCs w:val="24"/>
        </w:rPr>
        <w:t xml:space="preserve">iba preto, </w:t>
      </w:r>
      <w:r w:rsidR="00B51788">
        <w:rPr>
          <w:rFonts w:ascii="Times New Roman" w:hAnsi="Times New Roman" w:cs="Times New Roman"/>
          <w:b/>
          <w:sz w:val="24"/>
          <w:szCs w:val="24"/>
        </w:rPr>
        <w:t xml:space="preserve">aby </w:t>
      </w:r>
      <w:r w:rsidR="0095379D">
        <w:rPr>
          <w:rFonts w:ascii="Times New Roman" w:hAnsi="Times New Roman" w:cs="Times New Roman"/>
          <w:b/>
          <w:sz w:val="24"/>
          <w:szCs w:val="24"/>
        </w:rPr>
        <w:t>všetkých</w:t>
      </w:r>
      <w:r w:rsidR="00B5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79D">
        <w:rPr>
          <w:rFonts w:ascii="Times New Roman" w:hAnsi="Times New Roman" w:cs="Times New Roman"/>
          <w:b/>
          <w:sz w:val="24"/>
          <w:szCs w:val="24"/>
        </w:rPr>
        <w:t>„</w:t>
      </w:r>
      <w:r w:rsidR="00B51788">
        <w:rPr>
          <w:rFonts w:ascii="Times New Roman" w:hAnsi="Times New Roman" w:cs="Times New Roman"/>
          <w:b/>
          <w:sz w:val="24"/>
          <w:szCs w:val="24"/>
        </w:rPr>
        <w:t>prijal za synov“</w:t>
      </w:r>
      <w:r w:rsidR="004C4346">
        <w:rPr>
          <w:rFonts w:ascii="Times New Roman" w:hAnsi="Times New Roman" w:cs="Times New Roman"/>
          <w:b/>
          <w:sz w:val="24"/>
          <w:szCs w:val="24"/>
        </w:rPr>
        <w:t xml:space="preserve">, aby </w:t>
      </w:r>
      <w:r w:rsidR="0095379D">
        <w:rPr>
          <w:rFonts w:ascii="Times New Roman" w:hAnsi="Times New Roman" w:cs="Times New Roman"/>
          <w:b/>
          <w:sz w:val="24"/>
          <w:szCs w:val="24"/>
        </w:rPr>
        <w:t xml:space="preserve">všetci k nemu priľnuli, aby im odovzdal svoj synovský život a obdaril ich postojom otvorenia sa na vyliatie Otcovej lásky a radostnej, prostej vďačnosti </w:t>
      </w:r>
      <w:r w:rsidR="00492686">
        <w:rPr>
          <w:rFonts w:ascii="Times New Roman" w:hAnsi="Times New Roman" w:cs="Times New Roman"/>
          <w:b/>
          <w:sz w:val="24"/>
          <w:szCs w:val="24"/>
        </w:rPr>
        <w:t>voči</w:t>
      </w:r>
      <w:r w:rsidR="0095379D">
        <w:rPr>
          <w:rFonts w:ascii="Times New Roman" w:hAnsi="Times New Roman" w:cs="Times New Roman"/>
          <w:b/>
          <w:sz w:val="24"/>
          <w:szCs w:val="24"/>
        </w:rPr>
        <w:t xml:space="preserve"> Nemu. </w:t>
      </w:r>
    </w:p>
    <w:p w:rsidR="0095379D" w:rsidRDefault="00492686" w:rsidP="00953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</w:t>
      </w:r>
      <w:r w:rsidR="009D56A4">
        <w:rPr>
          <w:rFonts w:ascii="Times New Roman" w:hAnsi="Times New Roman" w:cs="Times New Roman"/>
          <w:sz w:val="24"/>
          <w:szCs w:val="24"/>
        </w:rPr>
        <w:t xml:space="preserve"> sa bez prestania </w:t>
      </w:r>
      <w:r>
        <w:rPr>
          <w:rFonts w:ascii="Times New Roman" w:hAnsi="Times New Roman" w:cs="Times New Roman"/>
          <w:sz w:val="24"/>
          <w:szCs w:val="24"/>
        </w:rPr>
        <w:t>snaží</w:t>
      </w:r>
      <w:r w:rsidR="009D56A4">
        <w:rPr>
          <w:rFonts w:ascii="Times New Roman" w:hAnsi="Times New Roman" w:cs="Times New Roman"/>
          <w:sz w:val="24"/>
          <w:szCs w:val="24"/>
        </w:rPr>
        <w:t xml:space="preserve"> v kresťanskej rodine tak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56A4">
        <w:rPr>
          <w:rFonts w:ascii="Times New Roman" w:hAnsi="Times New Roman" w:cs="Times New Roman"/>
          <w:sz w:val="24"/>
          <w:szCs w:val="24"/>
        </w:rPr>
        <w:t xml:space="preserve"> ako to robil kedysi doma v Nazarete. Ale musíme to dobre chápať: Kristus nepriťahuje k sebe jednotlivých členov rodiny</w:t>
      </w:r>
      <w:r w:rsidR="00CF1CBC" w:rsidRPr="00CF1CBC">
        <w:rPr>
          <w:rFonts w:ascii="Times New Roman" w:hAnsi="Times New Roman" w:cs="Times New Roman"/>
          <w:sz w:val="24"/>
          <w:szCs w:val="24"/>
        </w:rPr>
        <w:t xml:space="preserve"> </w:t>
      </w:r>
      <w:r w:rsidR="00CF1CBC">
        <w:rPr>
          <w:rFonts w:ascii="Times New Roman" w:hAnsi="Times New Roman" w:cs="Times New Roman"/>
          <w:sz w:val="24"/>
          <w:szCs w:val="24"/>
        </w:rPr>
        <w:t>samostatne</w:t>
      </w:r>
      <w:r w:rsidR="009D56A4">
        <w:rPr>
          <w:rFonts w:ascii="Times New Roman" w:hAnsi="Times New Roman" w:cs="Times New Roman"/>
          <w:sz w:val="24"/>
          <w:szCs w:val="24"/>
        </w:rPr>
        <w:t xml:space="preserve">, aby žili jeho životom; fascinuje predovšetkým obidvoch manželov a potom celú rodinu, ktorá sa zjednocuje a tak sa stáva malým mystickým telom. </w:t>
      </w:r>
      <w:r w:rsidR="006C0A97">
        <w:rPr>
          <w:rFonts w:ascii="Times New Roman" w:hAnsi="Times New Roman" w:cs="Times New Roman"/>
          <w:sz w:val="24"/>
          <w:szCs w:val="24"/>
        </w:rPr>
        <w:t>Je pravdou, že hlina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0A97">
        <w:rPr>
          <w:rFonts w:ascii="Times New Roman" w:hAnsi="Times New Roman" w:cs="Times New Roman"/>
          <w:sz w:val="24"/>
          <w:szCs w:val="24"/>
        </w:rPr>
        <w:t xml:space="preserve"> z ktorej je stvorený človek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0A97">
        <w:rPr>
          <w:rFonts w:ascii="Times New Roman" w:hAnsi="Times New Roman" w:cs="Times New Roman"/>
          <w:sz w:val="24"/>
          <w:szCs w:val="24"/>
        </w:rPr>
        <w:t xml:space="preserve"> je ťažká, málo priepustná pre jeho Ducha! Toho Ducha, ktorého by chcel </w:t>
      </w:r>
      <w:r w:rsidR="00CF1CBC">
        <w:rPr>
          <w:rFonts w:ascii="Times New Roman" w:hAnsi="Times New Roman" w:cs="Times New Roman"/>
          <w:sz w:val="24"/>
          <w:szCs w:val="24"/>
        </w:rPr>
        <w:t>po</w:t>
      </w:r>
      <w:r w:rsidR="006C0A97">
        <w:rPr>
          <w:rFonts w:ascii="Times New Roman" w:hAnsi="Times New Roman" w:cs="Times New Roman"/>
          <w:sz w:val="24"/>
          <w:szCs w:val="24"/>
        </w:rPr>
        <w:t xml:space="preserve"> zmŕ</w:t>
      </w:r>
      <w:r w:rsidR="00585278">
        <w:rPr>
          <w:rFonts w:ascii="Times New Roman" w:hAnsi="Times New Roman" w:cs="Times New Roman"/>
          <w:sz w:val="24"/>
          <w:szCs w:val="24"/>
        </w:rPr>
        <w:t>tvychvstan</w:t>
      </w:r>
      <w:r w:rsidR="00CF1CBC">
        <w:rPr>
          <w:rFonts w:ascii="Times New Roman" w:hAnsi="Times New Roman" w:cs="Times New Roman"/>
          <w:sz w:val="24"/>
          <w:szCs w:val="24"/>
        </w:rPr>
        <w:t>í</w:t>
      </w:r>
      <w:r w:rsidR="00585278">
        <w:rPr>
          <w:rFonts w:ascii="Times New Roman" w:hAnsi="Times New Roman" w:cs="Times New Roman"/>
          <w:sz w:val="24"/>
          <w:szCs w:val="24"/>
        </w:rPr>
        <w:t xml:space="preserve"> udeľovať </w:t>
      </w:r>
      <w:r w:rsidR="006C0A97">
        <w:rPr>
          <w:rFonts w:ascii="Times New Roman" w:hAnsi="Times New Roman" w:cs="Times New Roman"/>
          <w:sz w:val="24"/>
          <w:szCs w:val="24"/>
        </w:rPr>
        <w:t xml:space="preserve">v hojnosti </w:t>
      </w:r>
      <w:r w:rsidR="00585278">
        <w:rPr>
          <w:rFonts w:ascii="Times New Roman" w:hAnsi="Times New Roman" w:cs="Times New Roman"/>
          <w:sz w:val="24"/>
          <w:szCs w:val="24"/>
        </w:rPr>
        <w:t>svojej Cirkvi, každému členovi Cirkvi, každej bunke.</w:t>
      </w:r>
      <w:r w:rsidR="00CF1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78" w:rsidRDefault="00585278" w:rsidP="0095364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Každý, kto túži </w:t>
      </w:r>
      <w:r w:rsidR="0090394E">
        <w:rPr>
          <w:rFonts w:ascii="Times New Roman" w:hAnsi="Times New Roman" w:cs="Times New Roman"/>
          <w:b/>
          <w:sz w:val="24"/>
          <w:szCs w:val="24"/>
        </w:rPr>
        <w:t xml:space="preserve">prijať </w:t>
      </w:r>
      <w:r>
        <w:rPr>
          <w:rFonts w:ascii="Times New Roman" w:hAnsi="Times New Roman" w:cs="Times New Roman"/>
          <w:b/>
          <w:sz w:val="24"/>
          <w:szCs w:val="24"/>
        </w:rPr>
        <w:t xml:space="preserve">Ducha Svätého, Dar </w:t>
      </w:r>
      <w:r w:rsidR="0090394E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Bo</w:t>
      </w:r>
      <w:r w:rsidR="0090394E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 xml:space="preserve">, musí </w:t>
      </w:r>
      <w:r w:rsidR="0090394E">
        <w:rPr>
          <w:rFonts w:ascii="Times New Roman" w:hAnsi="Times New Roman" w:cs="Times New Roman"/>
          <w:b/>
          <w:sz w:val="24"/>
          <w:szCs w:val="24"/>
        </w:rPr>
        <w:t>vedieť</w:t>
      </w:r>
      <w:r w:rsidR="00492686">
        <w:rPr>
          <w:rFonts w:ascii="Times New Roman" w:hAnsi="Times New Roman" w:cs="Times New Roman"/>
          <w:b/>
          <w:sz w:val="24"/>
          <w:szCs w:val="24"/>
        </w:rPr>
        <w:t>, že je dáva</w:t>
      </w:r>
      <w:r w:rsidR="0090394E">
        <w:rPr>
          <w:rFonts w:ascii="Times New Roman" w:hAnsi="Times New Roman" w:cs="Times New Roman"/>
          <w:b/>
          <w:sz w:val="24"/>
          <w:szCs w:val="24"/>
        </w:rPr>
        <w:t>ný tým, ktorí sa naňho otvárajú modlitbou a</w:t>
      </w:r>
      <w:r w:rsidR="00492686">
        <w:rPr>
          <w:rFonts w:ascii="Times New Roman" w:hAnsi="Times New Roman" w:cs="Times New Roman"/>
          <w:b/>
          <w:sz w:val="24"/>
          <w:szCs w:val="24"/>
        </w:rPr>
        <w:t> </w:t>
      </w:r>
      <w:r w:rsidR="0090394E">
        <w:rPr>
          <w:rFonts w:ascii="Times New Roman" w:hAnsi="Times New Roman" w:cs="Times New Roman"/>
          <w:b/>
          <w:sz w:val="24"/>
          <w:szCs w:val="24"/>
        </w:rPr>
        <w:t>askézou</w:t>
      </w:r>
      <w:r w:rsidR="00492686">
        <w:rPr>
          <w:rFonts w:ascii="Times New Roman" w:hAnsi="Times New Roman" w:cs="Times New Roman"/>
          <w:b/>
          <w:sz w:val="24"/>
          <w:szCs w:val="24"/>
        </w:rPr>
        <w:t>,</w:t>
      </w:r>
      <w:r w:rsidR="0090394E">
        <w:rPr>
          <w:rFonts w:ascii="Times New Roman" w:hAnsi="Times New Roman" w:cs="Times New Roman"/>
          <w:b/>
          <w:sz w:val="24"/>
          <w:szCs w:val="24"/>
        </w:rPr>
        <w:t xml:space="preserve"> a prijímajú sviatosti.</w:t>
      </w:r>
    </w:p>
    <w:p w:rsidR="00AE02D8" w:rsidRDefault="0090394E" w:rsidP="00953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Nazaretskej rodine prebývala najväčšia „sviatosť“, reálne človečenstvo Ježiša posväcujúce tých</w:t>
      </w:r>
      <w:r w:rsidR="00492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 ktorými žil. Dnes oslávené človečenstvo Krista, ktorý sa s nami stretáva</w:t>
      </w:r>
      <w:r w:rsidR="00492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 formu siedmic</w:t>
      </w:r>
      <w:r w:rsidR="00492686">
        <w:rPr>
          <w:rFonts w:ascii="Times New Roman" w:hAnsi="Times New Roman" w:cs="Times New Roman"/>
          <w:sz w:val="24"/>
          <w:szCs w:val="24"/>
        </w:rPr>
        <w:t>h sviatostí. Sú akoby jeho predĺ</w:t>
      </w:r>
      <w:r>
        <w:rPr>
          <w:rFonts w:ascii="Times New Roman" w:hAnsi="Times New Roman" w:cs="Times New Roman"/>
          <w:sz w:val="24"/>
          <w:szCs w:val="24"/>
        </w:rPr>
        <w:t>žením. Manželstvo je jednou z týchto sviatostí. To zname</w:t>
      </w:r>
      <w:r w:rsidR="00AE02D8">
        <w:rPr>
          <w:rFonts w:ascii="Times New Roman" w:hAnsi="Times New Roman" w:cs="Times New Roman"/>
          <w:sz w:val="24"/>
          <w:szCs w:val="24"/>
        </w:rPr>
        <w:t>ná, že všetko čo manželia robia</w:t>
      </w:r>
      <w:r w:rsidR="00492686">
        <w:rPr>
          <w:rFonts w:ascii="Times New Roman" w:hAnsi="Times New Roman" w:cs="Times New Roman"/>
          <w:sz w:val="24"/>
          <w:szCs w:val="24"/>
        </w:rPr>
        <w:t>,</w:t>
      </w:r>
      <w:r w:rsidR="00AE02D8">
        <w:rPr>
          <w:rFonts w:ascii="Times New Roman" w:hAnsi="Times New Roman" w:cs="Times New Roman"/>
          <w:sz w:val="24"/>
          <w:szCs w:val="24"/>
        </w:rPr>
        <w:t xml:space="preserve"> a ak to </w:t>
      </w:r>
      <w:r w:rsidR="0063784A">
        <w:rPr>
          <w:rFonts w:ascii="Times New Roman" w:hAnsi="Times New Roman" w:cs="Times New Roman"/>
          <w:sz w:val="24"/>
          <w:szCs w:val="24"/>
        </w:rPr>
        <w:t xml:space="preserve">aj </w:t>
      </w:r>
      <w:r w:rsidR="00AE02D8">
        <w:rPr>
          <w:rFonts w:ascii="Times New Roman" w:hAnsi="Times New Roman" w:cs="Times New Roman"/>
          <w:sz w:val="24"/>
          <w:szCs w:val="24"/>
        </w:rPr>
        <w:t>prežívajú v súlade s Božou vôľou</w:t>
      </w:r>
      <w:r w:rsidR="0063784A">
        <w:rPr>
          <w:rFonts w:ascii="Times New Roman" w:hAnsi="Times New Roman" w:cs="Times New Roman"/>
          <w:sz w:val="24"/>
          <w:szCs w:val="24"/>
        </w:rPr>
        <w:t>,</w:t>
      </w:r>
      <w:r w:rsidR="00AE02D8">
        <w:rPr>
          <w:rFonts w:ascii="Times New Roman" w:hAnsi="Times New Roman" w:cs="Times New Roman"/>
          <w:sz w:val="24"/>
          <w:szCs w:val="24"/>
        </w:rPr>
        <w:t xml:space="preserve"> je akoby kanálom, cez ktorý plynie milosť, ktorá posväcuje srdcia a </w:t>
      </w:r>
      <w:r w:rsidR="00506B3A">
        <w:rPr>
          <w:rFonts w:ascii="Times New Roman" w:hAnsi="Times New Roman" w:cs="Times New Roman"/>
          <w:sz w:val="24"/>
          <w:szCs w:val="24"/>
        </w:rPr>
        <w:t>robí</w:t>
      </w:r>
      <w:r w:rsidR="00AE02D8">
        <w:rPr>
          <w:rFonts w:ascii="Times New Roman" w:hAnsi="Times New Roman" w:cs="Times New Roman"/>
          <w:sz w:val="24"/>
          <w:szCs w:val="24"/>
        </w:rPr>
        <w:t xml:space="preserve"> nás synmi. Preto teda v kresťanskej rodine Kristus ustavične pôsobí, odovzdáva svoj </w:t>
      </w:r>
      <w:r w:rsidR="00506B3A">
        <w:rPr>
          <w:rFonts w:ascii="Times New Roman" w:hAnsi="Times New Roman" w:cs="Times New Roman"/>
          <w:sz w:val="24"/>
          <w:szCs w:val="24"/>
        </w:rPr>
        <w:t xml:space="preserve">život a to v hojnosti. A milosť </w:t>
      </w:r>
      <w:r w:rsidR="00AE02D8">
        <w:rPr>
          <w:rFonts w:ascii="Times New Roman" w:hAnsi="Times New Roman" w:cs="Times New Roman"/>
          <w:sz w:val="24"/>
          <w:szCs w:val="24"/>
        </w:rPr>
        <w:t>sviatostí, ktoré manželia v Cirkvi prijímajú</w:t>
      </w:r>
      <w:r w:rsidR="00506B3A">
        <w:rPr>
          <w:rFonts w:ascii="Times New Roman" w:hAnsi="Times New Roman" w:cs="Times New Roman"/>
          <w:sz w:val="24"/>
          <w:szCs w:val="24"/>
        </w:rPr>
        <w:t>,</w:t>
      </w:r>
      <w:r w:rsidR="00AE02D8">
        <w:rPr>
          <w:rFonts w:ascii="Times New Roman" w:hAnsi="Times New Roman" w:cs="Times New Roman"/>
          <w:sz w:val="24"/>
          <w:szCs w:val="24"/>
        </w:rPr>
        <w:t xml:space="preserve"> prináša svoje plody v rodine „malej Cirkvi“, v bunke mystického Kristovho tela. </w:t>
      </w:r>
    </w:p>
    <w:p w:rsidR="0090394E" w:rsidRDefault="00AE02D8" w:rsidP="00953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„Skrze neho máme prístup k Otcovi.“ Takto sa bude rodina „prijatá za synov“ vinúť k Otcovi: bez strachu a malomyseľnosti, ale so synovskou smelosťou, ktorá je čnosťou Božích detí (por. 2 Kor 3,4). </w:t>
      </w:r>
      <w:r w:rsidR="00CD303D">
        <w:rPr>
          <w:rFonts w:ascii="Times New Roman" w:hAnsi="Times New Roman" w:cs="Times New Roman"/>
          <w:sz w:val="24"/>
          <w:szCs w:val="24"/>
        </w:rPr>
        <w:t>Na Otca budú upriamené všetky pohľady, vše</w:t>
      </w:r>
      <w:r w:rsidR="00506B3A">
        <w:rPr>
          <w:rFonts w:ascii="Times New Roman" w:hAnsi="Times New Roman" w:cs="Times New Roman"/>
          <w:sz w:val="24"/>
          <w:szCs w:val="24"/>
        </w:rPr>
        <w:t xml:space="preserve">tky srdcia, celý život tak, ako </w:t>
      </w:r>
      <w:r w:rsidR="00CD303D">
        <w:rPr>
          <w:rFonts w:ascii="Times New Roman" w:hAnsi="Times New Roman" w:cs="Times New Roman"/>
          <w:sz w:val="24"/>
          <w:szCs w:val="24"/>
        </w:rPr>
        <w:t>by to bolo v rodine Jozefa a Márie.</w:t>
      </w:r>
    </w:p>
    <w:p w:rsidR="00CD303D" w:rsidRDefault="00CD303D" w:rsidP="00953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Origenes písal: „Cirkev je plná Najsvätejšej Trojice.“ To isté by mohol povedať na tému Nazaretskej rodiny; a je to pravda aj v prípade každej kresťanskej rodiny.</w:t>
      </w:r>
    </w:p>
    <w:p w:rsidR="00CD303D" w:rsidRDefault="00CD303D" w:rsidP="005526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kresťanskej rodine, tak isto ako v rodine Jozefa a</w:t>
      </w:r>
      <w:r w:rsidR="00506B3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Márie</w:t>
      </w:r>
      <w:r w:rsidR="00506B3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ustavične smeruje k uskutočneniu svojho veľkého cieľa: aby tých, ktorí sú okolo neho</w:t>
      </w:r>
      <w:r w:rsidR="00506B3A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voviedol do života </w:t>
      </w:r>
      <w:r w:rsidR="00B35DF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rojice, aby pred nimi odhalil „zámer Otcovej priazne“ a pomohol im objaviť, že môžu mať účasť na uskutočňovaní tohto zámeru. </w:t>
      </w:r>
    </w:p>
    <w:p w:rsidR="00CD303D" w:rsidRPr="00165DC5" w:rsidRDefault="0095364C" w:rsidP="00CD303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303D" w:rsidRPr="00165DC5">
        <w:rPr>
          <w:rFonts w:ascii="Times New Roman" w:hAnsi="Times New Roman" w:cs="Times New Roman"/>
          <w:sz w:val="24"/>
          <w:szCs w:val="24"/>
        </w:rPr>
        <w:t>pokračovanie o mesiac)</w:t>
      </w:r>
    </w:p>
    <w:sectPr w:rsidR="00CD303D" w:rsidRPr="0016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DE"/>
    <w:rsid w:val="000153DE"/>
    <w:rsid w:val="000241D1"/>
    <w:rsid w:val="000B1054"/>
    <w:rsid w:val="000D4C79"/>
    <w:rsid w:val="000E0504"/>
    <w:rsid w:val="00113E24"/>
    <w:rsid w:val="00143641"/>
    <w:rsid w:val="00165DC5"/>
    <w:rsid w:val="001958E3"/>
    <w:rsid w:val="00316BAB"/>
    <w:rsid w:val="00387D73"/>
    <w:rsid w:val="003B162B"/>
    <w:rsid w:val="004860B8"/>
    <w:rsid w:val="00492686"/>
    <w:rsid w:val="00492BA4"/>
    <w:rsid w:val="004971DF"/>
    <w:rsid w:val="004C4346"/>
    <w:rsid w:val="004C44A4"/>
    <w:rsid w:val="00506B3A"/>
    <w:rsid w:val="00552661"/>
    <w:rsid w:val="00585278"/>
    <w:rsid w:val="005A2DE5"/>
    <w:rsid w:val="005C0A11"/>
    <w:rsid w:val="0063784A"/>
    <w:rsid w:val="00671749"/>
    <w:rsid w:val="006A4909"/>
    <w:rsid w:val="006C0A97"/>
    <w:rsid w:val="008156D6"/>
    <w:rsid w:val="008D3067"/>
    <w:rsid w:val="0090394E"/>
    <w:rsid w:val="0095364C"/>
    <w:rsid w:val="0095379D"/>
    <w:rsid w:val="009613E5"/>
    <w:rsid w:val="009D56A4"/>
    <w:rsid w:val="009F27DE"/>
    <w:rsid w:val="00A4171E"/>
    <w:rsid w:val="00A53EFE"/>
    <w:rsid w:val="00AB6DE2"/>
    <w:rsid w:val="00AC7B25"/>
    <w:rsid w:val="00AE02D8"/>
    <w:rsid w:val="00B31110"/>
    <w:rsid w:val="00B35DF8"/>
    <w:rsid w:val="00B46F9A"/>
    <w:rsid w:val="00B51788"/>
    <w:rsid w:val="00BB2452"/>
    <w:rsid w:val="00C2335B"/>
    <w:rsid w:val="00CA48E7"/>
    <w:rsid w:val="00CC6FC0"/>
    <w:rsid w:val="00CD303D"/>
    <w:rsid w:val="00CF1CBC"/>
    <w:rsid w:val="00D37FCC"/>
    <w:rsid w:val="00EF3EAE"/>
    <w:rsid w:val="00FA2A34"/>
    <w:rsid w:val="00F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0815A-E95A-47C8-A575-F2D3F8B5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ntb</cp:lastModifiedBy>
  <cp:revision>2</cp:revision>
  <dcterms:created xsi:type="dcterms:W3CDTF">2017-03-16T18:55:00Z</dcterms:created>
  <dcterms:modified xsi:type="dcterms:W3CDTF">2017-03-16T18:55:00Z</dcterms:modified>
</cp:coreProperties>
</file>